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E406A" w:rsidRPr="00470B29" w:rsidRDefault="002E406A" w:rsidP="004A269B">
      <w:pPr>
        <w:jc w:val="center"/>
        <w:rPr>
          <w:b/>
          <w:bCs/>
          <w:sz w:val="60"/>
          <w:szCs w:val="58"/>
          <w:lang w:val="en-US"/>
        </w:rPr>
      </w:pPr>
      <w:r w:rsidRPr="00470B29">
        <w:rPr>
          <w:b/>
          <w:bCs/>
          <w:sz w:val="60"/>
          <w:szCs w:val="58"/>
          <w:lang w:val="en-US"/>
        </w:rPr>
        <w:t xml:space="preserve">Datta </w:t>
      </w:r>
      <w:r w:rsidR="00C7756E">
        <w:rPr>
          <w:b/>
          <w:bCs/>
          <w:sz w:val="60"/>
          <w:szCs w:val="58"/>
          <w:lang w:val="en-US"/>
        </w:rPr>
        <w:t>Charit</w:t>
      </w:r>
      <w:r w:rsidRPr="00470B29">
        <w:rPr>
          <w:b/>
          <w:bCs/>
          <w:sz w:val="60"/>
          <w:szCs w:val="58"/>
          <w:lang w:val="en-US"/>
        </w:rPr>
        <w:t>am</w:t>
      </w:r>
    </w:p>
    <w:p w:rsidR="009F0B9A" w:rsidRPr="00B65ACE" w:rsidRDefault="009F0B9A" w:rsidP="009F0B9A">
      <w:pPr>
        <w:jc w:val="both"/>
        <w:rPr>
          <w:sz w:val="26"/>
          <w:szCs w:val="24"/>
          <w:lang w:val="en-US"/>
        </w:rPr>
      </w:pPr>
      <w:r w:rsidRPr="00B65ACE">
        <w:rPr>
          <w:sz w:val="26"/>
          <w:szCs w:val="24"/>
          <w:lang w:val="en-US"/>
        </w:rPr>
        <w:tab/>
      </w:r>
      <w:r w:rsidR="002E406A" w:rsidRPr="00B65ACE">
        <w:rPr>
          <w:sz w:val="26"/>
          <w:szCs w:val="24"/>
          <w:lang w:val="en-US"/>
        </w:rPr>
        <w:t xml:space="preserve">Datta </w:t>
      </w:r>
      <w:r w:rsidR="00C7756E">
        <w:rPr>
          <w:sz w:val="26"/>
          <w:szCs w:val="24"/>
          <w:lang w:val="en-US"/>
        </w:rPr>
        <w:t>Charit</w:t>
      </w:r>
      <w:r w:rsidR="002E406A" w:rsidRPr="00B65ACE">
        <w:rPr>
          <w:sz w:val="26"/>
          <w:szCs w:val="24"/>
          <w:lang w:val="en-US"/>
        </w:rPr>
        <w:t xml:space="preserve">am is a musical treatise by His Holiness Sri Ganapathy Sachchidananda Swamiji. </w:t>
      </w:r>
      <w:r w:rsidRPr="00B65ACE">
        <w:rPr>
          <w:sz w:val="26"/>
          <w:szCs w:val="24"/>
          <w:lang w:val="en-US"/>
        </w:rPr>
        <w:t>The script and lyrics explain various aspects of Dattatreya Story, Philosophy and Teachings. The Mantra Aksharas (syllables), words and sentences of script are endowed with philosophical and devotional richness, resulting in great merit (Punyam) to the singers and listener alike.</w:t>
      </w:r>
    </w:p>
    <w:p w:rsidR="002E406A" w:rsidRPr="00B65ACE" w:rsidRDefault="009F0B9A" w:rsidP="009F0B9A">
      <w:pPr>
        <w:jc w:val="both"/>
        <w:rPr>
          <w:sz w:val="26"/>
          <w:szCs w:val="24"/>
          <w:lang w:val="en-US"/>
        </w:rPr>
      </w:pPr>
      <w:r w:rsidRPr="00B65ACE">
        <w:rPr>
          <w:sz w:val="26"/>
          <w:szCs w:val="24"/>
          <w:lang w:val="en-US"/>
        </w:rPr>
        <w:tab/>
        <w:t>This wonderful vision about Dattatreya is se</w:t>
      </w:r>
      <w:r w:rsidR="002E406A" w:rsidRPr="00B65ACE">
        <w:rPr>
          <w:sz w:val="26"/>
          <w:szCs w:val="24"/>
          <w:lang w:val="en-US"/>
        </w:rPr>
        <w:t xml:space="preserve">t to </w:t>
      </w:r>
      <w:r w:rsidRPr="00B65ACE">
        <w:rPr>
          <w:sz w:val="26"/>
          <w:szCs w:val="24"/>
          <w:lang w:val="en-US"/>
        </w:rPr>
        <w:t>classical</w:t>
      </w:r>
      <w:r w:rsidR="002E406A" w:rsidRPr="00B65ACE">
        <w:rPr>
          <w:sz w:val="26"/>
          <w:szCs w:val="24"/>
          <w:lang w:val="en-US"/>
        </w:rPr>
        <w:t xml:space="preserve"> tunes in Carnatic style, </w:t>
      </w:r>
      <w:r w:rsidRPr="00B65ACE">
        <w:rPr>
          <w:sz w:val="26"/>
          <w:szCs w:val="24"/>
          <w:lang w:val="en-US"/>
        </w:rPr>
        <w:t xml:space="preserve">by Vidwan Malladi SuriBabu and rendered by his illustrious sons and Datta Peetha Aasthaana Vidwans Sri Malladi Sriram Prasad and Sri Malladi Ravi Kumar. </w:t>
      </w:r>
    </w:p>
    <w:p w:rsidR="00E20829" w:rsidRPr="00470B29" w:rsidRDefault="00470B29" w:rsidP="00470B29">
      <w:pPr>
        <w:pBdr>
          <w:bottom w:val="single" w:sz="4" w:space="1" w:color="auto"/>
        </w:pBdr>
        <w:rPr>
          <w:lang w:val="en-US"/>
        </w:rPr>
      </w:pPr>
      <w:r w:rsidRPr="00B65ACE">
        <w:rPr>
          <w:sz w:val="26"/>
          <w:szCs w:val="24"/>
          <w:lang w:val="en-US"/>
        </w:rPr>
        <w:tab/>
      </w:r>
      <w:r w:rsidR="009F0B9A" w:rsidRPr="00B65ACE">
        <w:rPr>
          <w:sz w:val="26"/>
          <w:szCs w:val="24"/>
          <w:lang w:val="en-US"/>
        </w:rPr>
        <w:t>By the virtue of singing and listening to these compositions, which take about</w:t>
      </w:r>
      <w:r w:rsidR="002E406A" w:rsidRPr="00B65ACE">
        <w:rPr>
          <w:sz w:val="26"/>
          <w:szCs w:val="24"/>
          <w:lang w:val="en-US"/>
        </w:rPr>
        <w:t xml:space="preserve"> an hour, the singer and listener </w:t>
      </w:r>
      <w:r w:rsidR="009F0B9A" w:rsidRPr="00B65ACE">
        <w:rPr>
          <w:sz w:val="26"/>
          <w:szCs w:val="24"/>
          <w:lang w:val="en-US"/>
        </w:rPr>
        <w:t>have the benefit of completing the Datta Darshana (Charitra) Parayanam. May the Almighty bless all of you with the vision of Sadguru Dattatreya.</w:t>
      </w:r>
      <w:r w:rsidR="002E406A" w:rsidRPr="00B65ACE">
        <w:rPr>
          <w:sz w:val="26"/>
          <w:szCs w:val="24"/>
          <w:lang w:val="en-US"/>
        </w:rPr>
        <w:t xml:space="preserve"> </w:t>
      </w:r>
    </w:p>
    <w:p w:rsidR="00E20829" w:rsidRDefault="00B65ACE" w:rsidP="00721B62">
      <w:pPr>
        <w:jc w:val="center"/>
        <w:rPr>
          <w:sz w:val="40"/>
          <w:szCs w:val="38"/>
          <w:lang w:val="en-US"/>
        </w:rPr>
      </w:pPr>
      <w:r>
        <w:rPr>
          <w:sz w:val="40"/>
          <w:szCs w:val="38"/>
          <w:lang w:val="en-US"/>
        </w:rPr>
        <w:lastRenderedPageBreak/>
        <w:t>T</w:t>
      </w:r>
      <w:r w:rsidR="00E20829" w:rsidRPr="00E20829">
        <w:rPr>
          <w:sz w:val="40"/>
          <w:szCs w:val="38"/>
          <w:lang w:val="en-US"/>
        </w:rPr>
        <w:t xml:space="preserve">heme of the </w:t>
      </w:r>
      <w:r w:rsidR="00D04183" w:rsidRPr="00E20829">
        <w:rPr>
          <w:sz w:val="40"/>
          <w:szCs w:val="38"/>
          <w:lang w:val="en-US"/>
        </w:rPr>
        <w:t>Krutis</w:t>
      </w:r>
    </w:p>
    <w:p w:rsidR="00E20829" w:rsidRDefault="00D04183" w:rsidP="00BE1892">
      <w:pPr>
        <w:pStyle w:val="Heading1"/>
      </w:pPr>
      <w:r w:rsidRPr="00CC6282">
        <w:t>Ganapathi- Saurashtram--- MisraChaapu</w:t>
      </w:r>
      <w:r w:rsidR="00BE1892" w:rsidRPr="00BE1892">
        <w:rPr>
          <w:noProof/>
          <w:lang w:val="en-US"/>
        </w:rPr>
        <w:drawing>
          <wp:inline distT="0" distB="0" distL="0" distR="0">
            <wp:extent cx="2159000" cy="2857500"/>
            <wp:effectExtent l="19050" t="0" r="0" b="0"/>
            <wp:docPr id="25" name="Picture 4" descr="http://www.vinayagar.myewebsite.com/img/picture/9/Bala-Ganapa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vinayagar.myewebsite.com/img/picture/9/Bala-Ganapati.JPG"/>
                    <pic:cNvPicPr>
                      <a:picLocks noChangeAspect="1" noChangeArrowheads="1"/>
                    </pic:cNvPicPr>
                  </pic:nvPicPr>
                  <pic:blipFill>
                    <a:blip r:embed="rId5"/>
                    <a:srcRect/>
                    <a:stretch>
                      <a:fillRect/>
                    </a:stretch>
                  </pic:blipFill>
                  <pic:spPr bwMode="auto">
                    <a:xfrm>
                      <a:off x="0" y="0"/>
                      <a:ext cx="2159000" cy="2857500"/>
                    </a:xfrm>
                    <a:prstGeom prst="rect">
                      <a:avLst/>
                    </a:prstGeom>
                    <a:noFill/>
                    <a:ln w="9525">
                      <a:noFill/>
                      <a:miter lim="800000"/>
                      <a:headEnd/>
                      <a:tailEnd/>
                    </a:ln>
                  </pic:spPr>
                </pic:pic>
              </a:graphicData>
            </a:graphic>
          </wp:inline>
        </w:drawing>
      </w:r>
    </w:p>
    <w:p w:rsidR="00BE1892" w:rsidRPr="00BE1892" w:rsidRDefault="00BE1892" w:rsidP="00BE1892">
      <w:pPr>
        <w:jc w:val="both"/>
      </w:pPr>
      <w:r w:rsidRPr="00BE1892">
        <w:tab/>
        <w:t>This Keertana invokes Ganapathi and prays for the successful completion of this work. Since this is a musical effort, Sri Swamiji addresses Ganapathi as ‘ Naada Kalaa Prapoorana’ and ‘ NaadaSanga’, which means one who fulfils the art of music and gets absorbed in it. Sri Swamiji addresses Him as ‘Mulaadhaara’, which is the base of the Kundalini in Shaakteya worship. Sri Swamiji’sMudra, Sachchidaananda, appears in this song as in the others.</w:t>
      </w:r>
    </w:p>
    <w:p w:rsidR="002E406A" w:rsidRPr="00BE1892" w:rsidRDefault="002E406A" w:rsidP="002E406A">
      <w:pPr>
        <w:pStyle w:val="Heading1"/>
      </w:pPr>
      <w:r w:rsidRPr="00BE1892">
        <w:lastRenderedPageBreak/>
        <w:t>SreeDattam- Shankarabharanam- Rupakam</w:t>
      </w:r>
    </w:p>
    <w:p w:rsidR="00E20829" w:rsidRPr="00BE1892" w:rsidRDefault="00E20829" w:rsidP="00E20829">
      <w:pPr>
        <w:jc w:val="center"/>
        <w:rPr>
          <w:sz w:val="28"/>
          <w:szCs w:val="28"/>
        </w:rPr>
      </w:pPr>
    </w:p>
    <w:p w:rsidR="00E20829" w:rsidRPr="00BE1892" w:rsidRDefault="00E20829" w:rsidP="00E20829">
      <w:pPr>
        <w:jc w:val="center"/>
        <w:rPr>
          <w:sz w:val="28"/>
          <w:szCs w:val="28"/>
        </w:rPr>
      </w:pPr>
      <w:r w:rsidRPr="00BE1892">
        <w:rPr>
          <w:noProof/>
          <w:sz w:val="28"/>
          <w:szCs w:val="28"/>
          <w:lang w:val="en-US"/>
        </w:rPr>
        <w:drawing>
          <wp:inline distT="0" distB="0" distL="0" distR="0">
            <wp:extent cx="3562350" cy="2374900"/>
            <wp:effectExtent l="19050" t="0" r="0" b="6350"/>
            <wp:docPr id="6" name="Picture 4" descr="datt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ta-3,.jpg"/>
                    <pic:cNvPicPr/>
                  </pic:nvPicPr>
                  <pic:blipFill>
                    <a:blip r:embed="rId6"/>
                    <a:stretch>
                      <a:fillRect/>
                    </a:stretch>
                  </pic:blipFill>
                  <pic:spPr>
                    <a:xfrm>
                      <a:off x="0" y="0"/>
                      <a:ext cx="3565180" cy="2376786"/>
                    </a:xfrm>
                    <a:prstGeom prst="rect">
                      <a:avLst/>
                    </a:prstGeom>
                  </pic:spPr>
                </pic:pic>
              </a:graphicData>
            </a:graphic>
          </wp:inline>
        </w:drawing>
      </w:r>
    </w:p>
    <w:p w:rsidR="002E406A" w:rsidRPr="00BE1892" w:rsidRDefault="00D04183" w:rsidP="002E406A">
      <w:pPr>
        <w:jc w:val="both"/>
        <w:rPr>
          <w:sz w:val="28"/>
          <w:szCs w:val="28"/>
        </w:rPr>
      </w:pPr>
      <w:r w:rsidRPr="00BE1892">
        <w:rPr>
          <w:sz w:val="28"/>
          <w:szCs w:val="28"/>
        </w:rPr>
        <w:t>This Keertana speaks of the presence of Atri and Anasuuya and the incarnation of Lord Dattatreya on Margaseersha Poornima (full moon day). Sri Swamiji alludes to the significant character of this Avataara as a manifestation of Brahma, Siva and Vishnu. Sri Swamiji deftly uses his Mudra to express the special attributes of Dattatreya.</w:t>
      </w:r>
    </w:p>
    <w:p w:rsidR="002E406A" w:rsidRPr="00BE1892" w:rsidRDefault="002E406A" w:rsidP="002E406A">
      <w:pPr>
        <w:pStyle w:val="Heading1"/>
        <w:rPr>
          <w:sz w:val="28"/>
          <w:szCs w:val="28"/>
        </w:rPr>
      </w:pPr>
      <w:r w:rsidRPr="00BE1892">
        <w:rPr>
          <w:sz w:val="28"/>
          <w:szCs w:val="28"/>
        </w:rPr>
        <w:lastRenderedPageBreak/>
        <w:t>Aadyam Gurum- Vanaspati- Aadi</w:t>
      </w:r>
    </w:p>
    <w:p w:rsidR="00E20829" w:rsidRPr="00BE1892" w:rsidRDefault="00E20829" w:rsidP="00E20829">
      <w:pPr>
        <w:jc w:val="center"/>
        <w:rPr>
          <w:sz w:val="28"/>
          <w:szCs w:val="28"/>
        </w:rPr>
      </w:pPr>
      <w:r w:rsidRPr="00BE1892">
        <w:rPr>
          <w:noProof/>
          <w:lang w:val="en-US"/>
        </w:rPr>
        <w:drawing>
          <wp:inline distT="0" distB="0" distL="0" distR="0">
            <wp:extent cx="2136637" cy="3063240"/>
            <wp:effectExtent l="19050" t="0" r="0" b="0"/>
            <wp:docPr id="12" name="Picture 7" descr="http://www.imgion.com/images/01/Black-And-White-Pic-Of-Dattatreya-Jayan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imgion.com/images/01/Black-And-White-Pic-Of-Dattatreya-Jayanti-.jpg"/>
                    <pic:cNvPicPr>
                      <a:picLocks noChangeAspect="1" noChangeArrowheads="1"/>
                    </pic:cNvPicPr>
                  </pic:nvPicPr>
                  <pic:blipFill>
                    <a:blip r:embed="rId7" cstate="print"/>
                    <a:srcRect/>
                    <a:stretch>
                      <a:fillRect/>
                    </a:stretch>
                  </pic:blipFill>
                  <pic:spPr bwMode="auto">
                    <a:xfrm>
                      <a:off x="0" y="0"/>
                      <a:ext cx="2135270" cy="3061280"/>
                    </a:xfrm>
                    <a:prstGeom prst="rect">
                      <a:avLst/>
                    </a:prstGeom>
                    <a:noFill/>
                    <a:ln w="9525">
                      <a:noFill/>
                      <a:miter lim="800000"/>
                      <a:headEnd/>
                      <a:tailEnd/>
                    </a:ln>
                  </pic:spPr>
                </pic:pic>
              </a:graphicData>
            </a:graphic>
          </wp:inline>
        </w:drawing>
      </w:r>
    </w:p>
    <w:p w:rsidR="002E406A" w:rsidRPr="00BE1892" w:rsidRDefault="002E406A" w:rsidP="002E406A">
      <w:pPr>
        <w:jc w:val="both"/>
        <w:rPr>
          <w:sz w:val="28"/>
          <w:szCs w:val="28"/>
        </w:rPr>
      </w:pPr>
      <w:r w:rsidRPr="00BE1892">
        <w:rPr>
          <w:sz w:val="28"/>
          <w:szCs w:val="28"/>
        </w:rPr>
        <w:t>This Kriti glorifies the concept of the Guru and says that He, Guru Datta, alone can liberate us. He alone knows about  the origin and the dissolution of the Cosmos.</w:t>
      </w:r>
    </w:p>
    <w:p w:rsidR="00E20829" w:rsidRPr="00BE1892" w:rsidRDefault="00E20829">
      <w:pPr>
        <w:rPr>
          <w:rFonts w:asciiTheme="majorHAnsi" w:eastAsiaTheme="majorEastAsia" w:hAnsiTheme="majorHAnsi" w:cstheme="majorBidi"/>
          <w:b/>
          <w:bCs/>
          <w:color w:val="365F91" w:themeColor="accent1" w:themeShade="BF"/>
          <w:sz w:val="28"/>
          <w:szCs w:val="25"/>
        </w:rPr>
      </w:pPr>
      <w:r w:rsidRPr="00BE1892">
        <w:br w:type="page"/>
      </w:r>
    </w:p>
    <w:p w:rsidR="002E406A" w:rsidRPr="00BE1892" w:rsidRDefault="002E406A" w:rsidP="002E406A">
      <w:pPr>
        <w:pStyle w:val="Heading1"/>
      </w:pPr>
      <w:r w:rsidRPr="00BE1892">
        <w:lastRenderedPageBreak/>
        <w:t>He Baala Guru- Saama – KhandaChaapu</w:t>
      </w:r>
    </w:p>
    <w:p w:rsidR="00E20829" w:rsidRPr="00BE1892" w:rsidRDefault="00E20829" w:rsidP="00E20829">
      <w:pPr>
        <w:rPr>
          <w:sz w:val="28"/>
          <w:szCs w:val="28"/>
        </w:rPr>
      </w:pPr>
      <w:r w:rsidRPr="00BE1892">
        <w:rPr>
          <w:noProof/>
          <w:sz w:val="28"/>
          <w:szCs w:val="28"/>
          <w:lang w:val="en-US"/>
        </w:rPr>
        <w:drawing>
          <wp:inline distT="0" distB="0" distL="0" distR="0">
            <wp:extent cx="3138853" cy="2092569"/>
            <wp:effectExtent l="19050" t="0" r="4397" b="0"/>
            <wp:docPr id="13" name="Picture 6" descr="datt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ta-4,.jpg"/>
                    <pic:cNvPicPr/>
                  </pic:nvPicPr>
                  <pic:blipFill>
                    <a:blip r:embed="rId8"/>
                    <a:stretch>
                      <a:fillRect/>
                    </a:stretch>
                  </pic:blipFill>
                  <pic:spPr>
                    <a:xfrm>
                      <a:off x="0" y="0"/>
                      <a:ext cx="3145797" cy="2097198"/>
                    </a:xfrm>
                    <a:prstGeom prst="rect">
                      <a:avLst/>
                    </a:prstGeom>
                  </pic:spPr>
                </pic:pic>
              </a:graphicData>
            </a:graphic>
          </wp:inline>
        </w:drawing>
      </w:r>
    </w:p>
    <w:p w:rsidR="002E406A" w:rsidRPr="00BE1892" w:rsidRDefault="002E406A" w:rsidP="002E406A">
      <w:pPr>
        <w:jc w:val="both"/>
        <w:rPr>
          <w:sz w:val="28"/>
          <w:szCs w:val="28"/>
        </w:rPr>
      </w:pPr>
      <w:r w:rsidRPr="00BE1892">
        <w:rPr>
          <w:sz w:val="28"/>
          <w:szCs w:val="28"/>
        </w:rPr>
        <w:t>In this Kriti ,Sri Swamiji describes the childhood pranks of the great son of Atri and Anasuuya, Baala Guru Datta. It is  lullaby-like in its lilt. Sri Swamiji prays to Baala Guru to put to sleep the six internal enemies (Ari shadvarga) just as he Himself sleeps in the cradle. The use of the colloquial ‘ JoJo’ in a Sanskrit composition is yet another feature of this song.</w:t>
      </w:r>
    </w:p>
    <w:p w:rsidR="002E406A" w:rsidRPr="00BE1892" w:rsidRDefault="002E406A" w:rsidP="002E406A">
      <w:pPr>
        <w:pStyle w:val="Heading1"/>
      </w:pPr>
      <w:r w:rsidRPr="00BE1892">
        <w:lastRenderedPageBreak/>
        <w:t>Moha Viduuram–Mohanam- Aadi</w:t>
      </w:r>
    </w:p>
    <w:p w:rsidR="00E20829" w:rsidRPr="00BE1892" w:rsidRDefault="00E20829" w:rsidP="002E406A">
      <w:pPr>
        <w:jc w:val="both"/>
        <w:rPr>
          <w:sz w:val="28"/>
          <w:szCs w:val="28"/>
        </w:rPr>
      </w:pPr>
      <w:r w:rsidRPr="00BE1892">
        <w:rPr>
          <w:noProof/>
          <w:lang w:val="en-US"/>
        </w:rPr>
        <w:drawing>
          <wp:inline distT="0" distB="0" distL="0" distR="0">
            <wp:extent cx="3499485" cy="2624614"/>
            <wp:effectExtent l="19050" t="0" r="5715" b="0"/>
            <wp:docPr id="14" name="Picture 10" descr="http://www.indusladies.com/forums/attachments/pujas-prayers-and-slokas/176389d1356752127t-sreepada-sreevallabha-charithamrutam-bala-20dat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indusladies.com/forums/attachments/pujas-prayers-and-slokas/176389d1356752127t-sreepada-sreevallabha-charithamrutam-bala-20datta.jpg"/>
                    <pic:cNvPicPr>
                      <a:picLocks noChangeAspect="1" noChangeArrowheads="1"/>
                    </pic:cNvPicPr>
                  </pic:nvPicPr>
                  <pic:blipFill>
                    <a:blip r:embed="rId9">
                      <a:duotone>
                        <a:prstClr val="black"/>
                        <a:schemeClr val="accent5">
                          <a:tint val="45000"/>
                          <a:satMod val="400000"/>
                        </a:schemeClr>
                      </a:duotone>
                    </a:blip>
                    <a:srcRect/>
                    <a:stretch>
                      <a:fillRect/>
                    </a:stretch>
                  </pic:blipFill>
                  <pic:spPr bwMode="auto">
                    <a:xfrm>
                      <a:off x="0" y="0"/>
                      <a:ext cx="3499485" cy="2624614"/>
                    </a:xfrm>
                    <a:prstGeom prst="rect">
                      <a:avLst/>
                    </a:prstGeom>
                    <a:noFill/>
                    <a:ln w="9525">
                      <a:noFill/>
                      <a:miter lim="800000"/>
                      <a:headEnd/>
                      <a:tailEnd/>
                    </a:ln>
                  </pic:spPr>
                </pic:pic>
              </a:graphicData>
            </a:graphic>
          </wp:inline>
        </w:drawing>
      </w:r>
    </w:p>
    <w:p w:rsidR="002E406A" w:rsidRPr="00BE1892" w:rsidRDefault="00BE1892" w:rsidP="002E406A">
      <w:pPr>
        <w:jc w:val="both"/>
        <w:rPr>
          <w:sz w:val="28"/>
          <w:szCs w:val="28"/>
        </w:rPr>
      </w:pPr>
      <w:r>
        <w:rPr>
          <w:sz w:val="28"/>
          <w:szCs w:val="28"/>
        </w:rPr>
        <w:tab/>
      </w:r>
      <w:r w:rsidR="002E406A" w:rsidRPr="00BE1892">
        <w:rPr>
          <w:sz w:val="28"/>
          <w:szCs w:val="28"/>
        </w:rPr>
        <w:t>This Kriti describes the Leelas of Baala Guru Datta , who attracts the Rishis with His bewitching smile. Note the use of onomatopoeia (sound echoing sense) in this composition.</w:t>
      </w:r>
    </w:p>
    <w:p w:rsidR="002E406A" w:rsidRPr="00BE1892" w:rsidRDefault="002E406A" w:rsidP="002E406A">
      <w:pPr>
        <w:pStyle w:val="Heading1"/>
      </w:pPr>
      <w:r w:rsidRPr="00BE1892">
        <w:lastRenderedPageBreak/>
        <w:t>EekshaaMahe – Sarasaangi-  MisraChaapu</w:t>
      </w:r>
    </w:p>
    <w:p w:rsidR="00E20829" w:rsidRPr="00BE1892" w:rsidRDefault="00E20829" w:rsidP="00E20829">
      <w:pPr>
        <w:jc w:val="center"/>
        <w:rPr>
          <w:sz w:val="28"/>
          <w:szCs w:val="28"/>
        </w:rPr>
      </w:pPr>
      <w:r w:rsidRPr="00BE1892">
        <w:rPr>
          <w:noProof/>
          <w:sz w:val="28"/>
          <w:szCs w:val="28"/>
          <w:lang w:val="en-US"/>
        </w:rPr>
        <w:drawing>
          <wp:inline distT="0" distB="0" distL="0" distR="0">
            <wp:extent cx="3589020" cy="2392680"/>
            <wp:effectExtent l="19050" t="0" r="0" b="0"/>
            <wp:docPr id="11" name="Picture 10" descr="datt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ta-5,.jpg"/>
                    <pic:cNvPicPr/>
                  </pic:nvPicPr>
                  <pic:blipFill>
                    <a:blip r:embed="rId10"/>
                    <a:stretch>
                      <a:fillRect/>
                    </a:stretch>
                  </pic:blipFill>
                  <pic:spPr>
                    <a:xfrm>
                      <a:off x="0" y="0"/>
                      <a:ext cx="3592139" cy="2394760"/>
                    </a:xfrm>
                    <a:prstGeom prst="rect">
                      <a:avLst/>
                    </a:prstGeom>
                  </pic:spPr>
                </pic:pic>
              </a:graphicData>
            </a:graphic>
          </wp:inline>
        </w:drawing>
      </w:r>
    </w:p>
    <w:p w:rsidR="00BE1892" w:rsidRDefault="00BE1892" w:rsidP="002E406A">
      <w:pPr>
        <w:jc w:val="both"/>
        <w:rPr>
          <w:sz w:val="28"/>
          <w:szCs w:val="28"/>
        </w:rPr>
      </w:pPr>
    </w:p>
    <w:p w:rsidR="002E406A" w:rsidRPr="00BE1892" w:rsidRDefault="00BE1892" w:rsidP="002E406A">
      <w:pPr>
        <w:jc w:val="both"/>
        <w:rPr>
          <w:sz w:val="28"/>
          <w:szCs w:val="28"/>
        </w:rPr>
      </w:pPr>
      <w:r>
        <w:rPr>
          <w:sz w:val="28"/>
          <w:szCs w:val="28"/>
        </w:rPr>
        <w:tab/>
      </w:r>
      <w:r w:rsidR="002E406A" w:rsidRPr="00BE1892">
        <w:rPr>
          <w:sz w:val="28"/>
          <w:szCs w:val="28"/>
        </w:rPr>
        <w:t>In this Kriti the youthful Datta’s wondrous exploits of testing the faith of His disciples, by disappearing into the waters and resurfacing a hundred years later with a beautiful Apsara are decribed. The Raaga’s name is also cleverly woven into the texture of the song.</w:t>
      </w:r>
    </w:p>
    <w:p w:rsidR="00E20829" w:rsidRPr="00BE1892" w:rsidRDefault="00E20829">
      <w:pPr>
        <w:rPr>
          <w:sz w:val="28"/>
          <w:szCs w:val="28"/>
        </w:rPr>
      </w:pPr>
      <w:r w:rsidRPr="00BE1892">
        <w:rPr>
          <w:sz w:val="28"/>
          <w:szCs w:val="28"/>
        </w:rPr>
        <w:br w:type="page"/>
      </w:r>
    </w:p>
    <w:p w:rsidR="002E406A" w:rsidRPr="00BE1892" w:rsidRDefault="002E406A" w:rsidP="002E406A">
      <w:pPr>
        <w:pStyle w:val="Heading1"/>
      </w:pPr>
      <w:r w:rsidRPr="00BE1892">
        <w:lastRenderedPageBreak/>
        <w:t>ParamaGurum- Kanakaangi- Rupakam</w:t>
      </w:r>
    </w:p>
    <w:p w:rsidR="00470B29" w:rsidRPr="00BE1892" w:rsidRDefault="00470B29" w:rsidP="00470B29">
      <w:r w:rsidRPr="00BE1892">
        <w:rPr>
          <w:noProof/>
          <w:lang w:val="en-US"/>
        </w:rPr>
        <w:drawing>
          <wp:inline distT="0" distB="0" distL="0" distR="0">
            <wp:extent cx="3499485" cy="2332990"/>
            <wp:effectExtent l="19050" t="0" r="5715" b="0"/>
            <wp:docPr id="17" name="Picture 16" descr="datta-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ta-12.jpg"/>
                    <pic:cNvPicPr/>
                  </pic:nvPicPr>
                  <pic:blipFill>
                    <a:blip r:embed="rId11"/>
                    <a:stretch>
                      <a:fillRect/>
                    </a:stretch>
                  </pic:blipFill>
                  <pic:spPr>
                    <a:xfrm>
                      <a:off x="0" y="0"/>
                      <a:ext cx="3499485" cy="2332990"/>
                    </a:xfrm>
                    <a:prstGeom prst="rect">
                      <a:avLst/>
                    </a:prstGeom>
                  </pic:spPr>
                </pic:pic>
              </a:graphicData>
            </a:graphic>
          </wp:inline>
        </w:drawing>
      </w:r>
    </w:p>
    <w:p w:rsidR="00BE1892" w:rsidRDefault="00BE1892" w:rsidP="002E406A">
      <w:pPr>
        <w:jc w:val="both"/>
        <w:rPr>
          <w:sz w:val="28"/>
          <w:szCs w:val="28"/>
        </w:rPr>
      </w:pPr>
    </w:p>
    <w:p w:rsidR="002E406A" w:rsidRPr="00BE1892" w:rsidRDefault="00BE1892" w:rsidP="002E406A">
      <w:pPr>
        <w:jc w:val="both"/>
        <w:rPr>
          <w:sz w:val="28"/>
          <w:szCs w:val="28"/>
        </w:rPr>
      </w:pPr>
      <w:r>
        <w:rPr>
          <w:sz w:val="28"/>
          <w:szCs w:val="28"/>
        </w:rPr>
        <w:tab/>
      </w:r>
      <w:r w:rsidR="002E406A" w:rsidRPr="00BE1892">
        <w:rPr>
          <w:sz w:val="28"/>
          <w:szCs w:val="28"/>
        </w:rPr>
        <w:t>This Keertana declares that without the Grace of the Guru one cannot get salvation.Even Prahlaada was liberated due to the Benediction of Datta Guru.The Guru is an ocean of compassion.</w:t>
      </w:r>
    </w:p>
    <w:p w:rsidR="00E20829" w:rsidRPr="00BE1892" w:rsidRDefault="00E20829">
      <w:pPr>
        <w:rPr>
          <w:rFonts w:asciiTheme="majorHAnsi" w:eastAsiaTheme="majorEastAsia" w:hAnsiTheme="majorHAnsi" w:cstheme="majorBidi"/>
          <w:b/>
          <w:bCs/>
          <w:color w:val="365F91" w:themeColor="accent1" w:themeShade="BF"/>
          <w:sz w:val="28"/>
          <w:szCs w:val="25"/>
        </w:rPr>
      </w:pPr>
      <w:r w:rsidRPr="00BE1892">
        <w:br w:type="page"/>
      </w:r>
    </w:p>
    <w:p w:rsidR="002E406A" w:rsidRPr="00BE1892" w:rsidRDefault="002E406A" w:rsidP="002E406A">
      <w:pPr>
        <w:pStyle w:val="Heading1"/>
      </w:pPr>
      <w:r w:rsidRPr="00BE1892">
        <w:lastRenderedPageBreak/>
        <w:t>JagatGurutvam- Nata Bhairavi- Aadi</w:t>
      </w:r>
    </w:p>
    <w:p w:rsidR="00470B29" w:rsidRPr="00BE1892" w:rsidRDefault="00470B29" w:rsidP="00470B29">
      <w:r w:rsidRPr="00BE1892">
        <w:rPr>
          <w:noProof/>
          <w:lang w:val="en-US"/>
        </w:rPr>
        <w:drawing>
          <wp:inline distT="0" distB="0" distL="0" distR="0">
            <wp:extent cx="3499485" cy="2332990"/>
            <wp:effectExtent l="19050" t="0" r="5715" b="0"/>
            <wp:docPr id="16" name="Picture 14" descr="datt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ta-7,.jpg"/>
                    <pic:cNvPicPr/>
                  </pic:nvPicPr>
                  <pic:blipFill>
                    <a:blip r:embed="rId12"/>
                    <a:stretch>
                      <a:fillRect/>
                    </a:stretch>
                  </pic:blipFill>
                  <pic:spPr>
                    <a:xfrm>
                      <a:off x="0" y="0"/>
                      <a:ext cx="3499485" cy="2332990"/>
                    </a:xfrm>
                    <a:prstGeom prst="rect">
                      <a:avLst/>
                    </a:prstGeom>
                  </pic:spPr>
                </pic:pic>
              </a:graphicData>
            </a:graphic>
          </wp:inline>
        </w:drawing>
      </w:r>
    </w:p>
    <w:p w:rsidR="00470B29" w:rsidRPr="00BE1892" w:rsidRDefault="00470B29" w:rsidP="00470B29"/>
    <w:p w:rsidR="002E406A" w:rsidRPr="00BE1892" w:rsidRDefault="00BE1892" w:rsidP="002E406A">
      <w:pPr>
        <w:jc w:val="both"/>
        <w:rPr>
          <w:sz w:val="28"/>
          <w:szCs w:val="28"/>
        </w:rPr>
      </w:pPr>
      <w:r>
        <w:rPr>
          <w:sz w:val="28"/>
          <w:szCs w:val="28"/>
        </w:rPr>
        <w:tab/>
      </w:r>
      <w:r w:rsidR="002E406A" w:rsidRPr="00BE1892">
        <w:rPr>
          <w:sz w:val="28"/>
          <w:szCs w:val="28"/>
        </w:rPr>
        <w:t>This song describes the blessings given to Y</w:t>
      </w:r>
      <w:bookmarkStart w:id="0" w:name="_GoBack"/>
      <w:bookmarkEnd w:id="0"/>
      <w:r w:rsidR="002E406A" w:rsidRPr="00BE1892">
        <w:rPr>
          <w:sz w:val="28"/>
          <w:szCs w:val="28"/>
        </w:rPr>
        <w:t>aduraaja by DattatreyaSwaami, and how Dattatreya declares Himself an Avadhuuta and indicates that every devotee has twenty- four Gurus ( beginning with the elements and ending with the honey-bee and the spider) spread out in the Universe.</w:t>
      </w:r>
    </w:p>
    <w:p w:rsidR="00E20829" w:rsidRPr="00BE1892" w:rsidRDefault="00E20829">
      <w:pPr>
        <w:rPr>
          <w:rFonts w:asciiTheme="majorHAnsi" w:eastAsiaTheme="majorEastAsia" w:hAnsiTheme="majorHAnsi" w:cstheme="majorBidi"/>
          <w:b/>
          <w:bCs/>
          <w:color w:val="365F91" w:themeColor="accent1" w:themeShade="BF"/>
          <w:sz w:val="28"/>
          <w:szCs w:val="25"/>
        </w:rPr>
      </w:pPr>
      <w:r w:rsidRPr="00BE1892">
        <w:br w:type="page"/>
      </w:r>
    </w:p>
    <w:p w:rsidR="002E406A" w:rsidRPr="00BE1892" w:rsidRDefault="002E406A" w:rsidP="002E406A">
      <w:pPr>
        <w:pStyle w:val="Heading1"/>
      </w:pPr>
      <w:r w:rsidRPr="00BE1892">
        <w:lastRenderedPageBreak/>
        <w:t>AatreyaDevam- Harikambhoji---Aadi</w:t>
      </w:r>
    </w:p>
    <w:p w:rsidR="00470B29" w:rsidRPr="00BE1892" w:rsidRDefault="00470B29" w:rsidP="00470B29"/>
    <w:p w:rsidR="00BE1892" w:rsidRDefault="00470B29" w:rsidP="002E406A">
      <w:pPr>
        <w:jc w:val="both"/>
        <w:rPr>
          <w:sz w:val="28"/>
          <w:szCs w:val="28"/>
        </w:rPr>
      </w:pPr>
      <w:r w:rsidRPr="00BE1892">
        <w:rPr>
          <w:noProof/>
          <w:sz w:val="28"/>
          <w:szCs w:val="28"/>
          <w:lang w:val="en-US"/>
        </w:rPr>
        <w:drawing>
          <wp:inline distT="0" distB="0" distL="0" distR="0">
            <wp:extent cx="3499485" cy="2332990"/>
            <wp:effectExtent l="19050" t="0" r="5715" b="0"/>
            <wp:docPr id="22" name="Picture 20" descr="datt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ta-8,.jpg"/>
                    <pic:cNvPicPr/>
                  </pic:nvPicPr>
                  <pic:blipFill>
                    <a:blip r:embed="rId13"/>
                    <a:stretch>
                      <a:fillRect/>
                    </a:stretch>
                  </pic:blipFill>
                  <pic:spPr>
                    <a:xfrm>
                      <a:off x="0" y="0"/>
                      <a:ext cx="3499485" cy="2332990"/>
                    </a:xfrm>
                    <a:prstGeom prst="rect">
                      <a:avLst/>
                    </a:prstGeom>
                  </pic:spPr>
                </pic:pic>
              </a:graphicData>
            </a:graphic>
          </wp:inline>
        </w:drawing>
      </w:r>
    </w:p>
    <w:p w:rsidR="002E406A" w:rsidRPr="00BE1892" w:rsidRDefault="00BE1892" w:rsidP="002E406A">
      <w:pPr>
        <w:jc w:val="both"/>
        <w:rPr>
          <w:sz w:val="28"/>
          <w:szCs w:val="28"/>
        </w:rPr>
      </w:pPr>
      <w:r>
        <w:rPr>
          <w:sz w:val="28"/>
          <w:szCs w:val="28"/>
        </w:rPr>
        <w:tab/>
      </w:r>
      <w:r w:rsidR="002E406A" w:rsidRPr="00BE1892">
        <w:rPr>
          <w:sz w:val="28"/>
          <w:szCs w:val="28"/>
        </w:rPr>
        <w:t>This Song describes the life of KaartaveeryaArjuna, the great devotee of DattaSwaami, and how he gained liberation.</w:t>
      </w:r>
    </w:p>
    <w:p w:rsidR="00E20829" w:rsidRPr="00BE1892" w:rsidRDefault="00E20829">
      <w:pPr>
        <w:rPr>
          <w:rFonts w:asciiTheme="majorHAnsi" w:eastAsiaTheme="majorEastAsia" w:hAnsiTheme="majorHAnsi" w:cstheme="majorBidi"/>
          <w:b/>
          <w:bCs/>
          <w:color w:val="365F91" w:themeColor="accent1" w:themeShade="BF"/>
          <w:sz w:val="28"/>
          <w:szCs w:val="25"/>
        </w:rPr>
      </w:pPr>
      <w:r w:rsidRPr="00BE1892">
        <w:br w:type="page"/>
      </w:r>
    </w:p>
    <w:p w:rsidR="002E406A" w:rsidRPr="00BE1892" w:rsidRDefault="002E406A" w:rsidP="00470B29">
      <w:pPr>
        <w:pStyle w:val="Heading1"/>
      </w:pPr>
      <w:r w:rsidRPr="00BE1892">
        <w:lastRenderedPageBreak/>
        <w:t>KimVarnayeyam- Dhanyaasi- KhandaChaapu</w:t>
      </w:r>
    </w:p>
    <w:p w:rsidR="00470B29" w:rsidRPr="00BE1892" w:rsidRDefault="00470B29" w:rsidP="00470B29"/>
    <w:p w:rsidR="00470B29" w:rsidRPr="00BE1892" w:rsidRDefault="00470B29" w:rsidP="00470B29">
      <w:r w:rsidRPr="00BE1892">
        <w:rPr>
          <w:noProof/>
          <w:lang w:val="en-US"/>
        </w:rPr>
        <w:drawing>
          <wp:inline distT="0" distB="0" distL="0" distR="0">
            <wp:extent cx="3499485" cy="2332990"/>
            <wp:effectExtent l="19050" t="0" r="5715" b="0"/>
            <wp:docPr id="23" name="Picture 17" descr="datt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ta-9.jpg"/>
                    <pic:cNvPicPr/>
                  </pic:nvPicPr>
                  <pic:blipFill>
                    <a:blip r:embed="rId14"/>
                    <a:stretch>
                      <a:fillRect/>
                    </a:stretch>
                  </pic:blipFill>
                  <pic:spPr>
                    <a:xfrm>
                      <a:off x="0" y="0"/>
                      <a:ext cx="3499485" cy="2332990"/>
                    </a:xfrm>
                    <a:prstGeom prst="rect">
                      <a:avLst/>
                    </a:prstGeom>
                  </pic:spPr>
                </pic:pic>
              </a:graphicData>
            </a:graphic>
          </wp:inline>
        </w:drawing>
      </w:r>
    </w:p>
    <w:p w:rsidR="00BE1892" w:rsidRDefault="00BE1892" w:rsidP="00470B29">
      <w:pPr>
        <w:jc w:val="both"/>
        <w:rPr>
          <w:sz w:val="28"/>
          <w:szCs w:val="28"/>
        </w:rPr>
      </w:pPr>
      <w:r>
        <w:rPr>
          <w:sz w:val="28"/>
          <w:szCs w:val="28"/>
        </w:rPr>
        <w:tab/>
      </w:r>
    </w:p>
    <w:p w:rsidR="00E20829" w:rsidRPr="00BE1892" w:rsidRDefault="002E406A" w:rsidP="00470B29">
      <w:pPr>
        <w:jc w:val="both"/>
        <w:rPr>
          <w:sz w:val="28"/>
          <w:szCs w:val="28"/>
        </w:rPr>
      </w:pPr>
      <w:r w:rsidRPr="00BE1892">
        <w:rPr>
          <w:sz w:val="28"/>
          <w:szCs w:val="28"/>
        </w:rPr>
        <w:t>In this Keertana the compassion of Datta Guru is highlighted and described elaborately, a compassion which liberated Taamasic</w:t>
      </w:r>
      <w:r w:rsidR="00470B29" w:rsidRPr="00BE1892">
        <w:rPr>
          <w:sz w:val="28"/>
          <w:szCs w:val="28"/>
        </w:rPr>
        <w:t xml:space="preserve"> </w:t>
      </w:r>
      <w:r w:rsidRPr="00BE1892">
        <w:rPr>
          <w:sz w:val="28"/>
          <w:szCs w:val="28"/>
        </w:rPr>
        <w:t>sinners, a Raajasic devotee like KaartaveeryaArjuna, and  Saatvic devotees like Dharmakeerti and Bhadraseela.</w:t>
      </w:r>
    </w:p>
    <w:p w:rsidR="00470B29" w:rsidRPr="00BE1892" w:rsidRDefault="00470B29">
      <w:pPr>
        <w:rPr>
          <w:sz w:val="28"/>
          <w:szCs w:val="28"/>
        </w:rPr>
      </w:pPr>
      <w:r w:rsidRPr="00BE1892">
        <w:rPr>
          <w:sz w:val="28"/>
          <w:szCs w:val="28"/>
        </w:rPr>
        <w:br w:type="page"/>
      </w:r>
    </w:p>
    <w:p w:rsidR="002E406A" w:rsidRPr="00BE1892" w:rsidRDefault="002E406A" w:rsidP="00E20829">
      <w:pPr>
        <w:pStyle w:val="Heading1"/>
      </w:pPr>
      <w:r w:rsidRPr="00BE1892">
        <w:lastRenderedPageBreak/>
        <w:t>ParasuraaamaPriyam- Raamapriya-------MisraChaapu</w:t>
      </w:r>
    </w:p>
    <w:p w:rsidR="00470B29" w:rsidRPr="00BE1892" w:rsidRDefault="00470B29" w:rsidP="00470B29"/>
    <w:p w:rsidR="00470B29" w:rsidRPr="00BE1892" w:rsidRDefault="00470B29" w:rsidP="002E406A">
      <w:pPr>
        <w:jc w:val="both"/>
        <w:rPr>
          <w:sz w:val="28"/>
          <w:szCs w:val="28"/>
        </w:rPr>
      </w:pPr>
      <w:r w:rsidRPr="00BE1892">
        <w:rPr>
          <w:noProof/>
          <w:sz w:val="28"/>
          <w:szCs w:val="28"/>
          <w:lang w:val="en-US"/>
        </w:rPr>
        <w:drawing>
          <wp:inline distT="0" distB="0" distL="0" distR="0">
            <wp:extent cx="3499485" cy="2332990"/>
            <wp:effectExtent l="19050" t="0" r="5715" b="0"/>
            <wp:docPr id="20" name="Picture 18" descr="datta-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ta-10,.jpg"/>
                    <pic:cNvPicPr/>
                  </pic:nvPicPr>
                  <pic:blipFill>
                    <a:blip r:embed="rId15"/>
                    <a:stretch>
                      <a:fillRect/>
                    </a:stretch>
                  </pic:blipFill>
                  <pic:spPr>
                    <a:xfrm>
                      <a:off x="0" y="0"/>
                      <a:ext cx="3499485" cy="2332990"/>
                    </a:xfrm>
                    <a:prstGeom prst="rect">
                      <a:avLst/>
                    </a:prstGeom>
                  </pic:spPr>
                </pic:pic>
              </a:graphicData>
            </a:graphic>
          </wp:inline>
        </w:drawing>
      </w:r>
    </w:p>
    <w:p w:rsidR="002E406A" w:rsidRPr="00BE1892" w:rsidRDefault="00BE1892" w:rsidP="002E406A">
      <w:pPr>
        <w:jc w:val="both"/>
        <w:rPr>
          <w:sz w:val="28"/>
          <w:szCs w:val="28"/>
        </w:rPr>
      </w:pPr>
      <w:r>
        <w:rPr>
          <w:sz w:val="28"/>
          <w:szCs w:val="28"/>
        </w:rPr>
        <w:tab/>
      </w:r>
      <w:r w:rsidR="002E406A" w:rsidRPr="00BE1892">
        <w:rPr>
          <w:sz w:val="28"/>
          <w:szCs w:val="28"/>
        </w:rPr>
        <w:t>This Kriti  alludes to the Shaakteya tradition , the benediction received by Parasuraama from Datta Guru, and the liberation given to PingalaNaaga. The importance and the mystic significance of Sandhya is touched upon.</w:t>
      </w:r>
    </w:p>
    <w:p w:rsidR="00E20829" w:rsidRPr="00BE1892" w:rsidRDefault="00E20829">
      <w:pPr>
        <w:rPr>
          <w:rFonts w:asciiTheme="majorHAnsi" w:eastAsiaTheme="majorEastAsia" w:hAnsiTheme="majorHAnsi" w:cstheme="majorBidi"/>
          <w:b/>
          <w:bCs/>
          <w:color w:val="365F91" w:themeColor="accent1" w:themeShade="BF"/>
          <w:sz w:val="28"/>
          <w:szCs w:val="25"/>
        </w:rPr>
      </w:pPr>
      <w:r w:rsidRPr="00BE1892">
        <w:br w:type="page"/>
      </w:r>
    </w:p>
    <w:p w:rsidR="002E406A" w:rsidRPr="00BE1892" w:rsidRDefault="002E406A" w:rsidP="00E20829">
      <w:pPr>
        <w:pStyle w:val="Heading1"/>
      </w:pPr>
      <w:r w:rsidRPr="00BE1892">
        <w:lastRenderedPageBreak/>
        <w:t>Parameshthee- Surati- Aadi</w:t>
      </w:r>
    </w:p>
    <w:p w:rsidR="002E406A" w:rsidRPr="00BE1892" w:rsidRDefault="002E406A" w:rsidP="002E406A">
      <w:pPr>
        <w:jc w:val="both"/>
        <w:rPr>
          <w:sz w:val="28"/>
          <w:szCs w:val="28"/>
        </w:rPr>
      </w:pPr>
      <w:r w:rsidRPr="00BE1892">
        <w:rPr>
          <w:sz w:val="28"/>
          <w:szCs w:val="28"/>
        </w:rPr>
        <w:t>This is a MangalaKriti which praises the Lord Datta Guru and His other manifestations like SreePaadaVallabha and NarasimhaSaraswathi.</w:t>
      </w:r>
    </w:p>
    <w:p w:rsidR="002E406A" w:rsidRPr="00BE1892" w:rsidRDefault="00470B29" w:rsidP="002E406A">
      <w:pPr>
        <w:rPr>
          <w:lang w:val="en-US"/>
        </w:rPr>
      </w:pPr>
      <w:r w:rsidRPr="00BE1892">
        <w:rPr>
          <w:noProof/>
          <w:lang w:val="en-US"/>
        </w:rPr>
        <w:drawing>
          <wp:inline distT="0" distB="0" distL="0" distR="0">
            <wp:extent cx="3499485" cy="2332990"/>
            <wp:effectExtent l="19050" t="0" r="5715" b="0"/>
            <wp:docPr id="24" name="Picture 23" descr="datta-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ta-11.jpg"/>
                    <pic:cNvPicPr/>
                  </pic:nvPicPr>
                  <pic:blipFill>
                    <a:blip r:embed="rId16"/>
                    <a:stretch>
                      <a:fillRect/>
                    </a:stretch>
                  </pic:blipFill>
                  <pic:spPr>
                    <a:xfrm>
                      <a:off x="0" y="0"/>
                      <a:ext cx="3499485" cy="2332990"/>
                    </a:xfrm>
                    <a:prstGeom prst="rect">
                      <a:avLst/>
                    </a:prstGeom>
                  </pic:spPr>
                </pic:pic>
              </a:graphicData>
            </a:graphic>
          </wp:inline>
        </w:drawing>
      </w:r>
    </w:p>
    <w:p w:rsidR="00470B29" w:rsidRDefault="00BE1892" w:rsidP="002E406A">
      <w:pPr>
        <w:rPr>
          <w:b/>
          <w:bCs/>
          <w:sz w:val="32"/>
          <w:szCs w:val="32"/>
          <w:lang w:val="en-US"/>
        </w:rPr>
      </w:pPr>
      <w:r w:rsidRPr="00BE1892">
        <w:rPr>
          <w:b/>
          <w:bCs/>
          <w:sz w:val="32"/>
          <w:szCs w:val="32"/>
          <w:lang w:val="en-US"/>
        </w:rPr>
        <w:t>Art</w:t>
      </w:r>
      <w:r>
        <w:rPr>
          <w:b/>
          <w:bCs/>
          <w:sz w:val="32"/>
          <w:szCs w:val="32"/>
          <w:lang w:val="en-US"/>
        </w:rPr>
        <w:t xml:space="preserve"> - K Soma Shekhar (Gangadhar), Bengaluru </w:t>
      </w:r>
    </w:p>
    <w:p w:rsidR="00BE1892" w:rsidRDefault="00BE1892" w:rsidP="002E406A">
      <w:pPr>
        <w:rPr>
          <w:b/>
          <w:bCs/>
          <w:sz w:val="32"/>
          <w:szCs w:val="32"/>
          <w:lang w:val="en-US"/>
        </w:rPr>
      </w:pPr>
      <w:r>
        <w:rPr>
          <w:b/>
          <w:bCs/>
          <w:sz w:val="32"/>
          <w:szCs w:val="32"/>
          <w:lang w:val="en-US"/>
        </w:rPr>
        <w:t xml:space="preserve">CD Sponsored by - </w:t>
      </w:r>
      <w:r w:rsidR="00CC5301">
        <w:rPr>
          <w:b/>
          <w:bCs/>
          <w:sz w:val="32"/>
          <w:szCs w:val="32"/>
          <w:lang w:val="en-US"/>
        </w:rPr>
        <w:t>P</w:t>
      </w:r>
      <w:r w:rsidR="00781053">
        <w:rPr>
          <w:b/>
          <w:bCs/>
          <w:sz w:val="32"/>
          <w:szCs w:val="32"/>
          <w:lang w:val="en-US"/>
        </w:rPr>
        <w:t>ammi Venkata</w:t>
      </w:r>
      <w:r>
        <w:rPr>
          <w:b/>
          <w:bCs/>
          <w:sz w:val="32"/>
          <w:szCs w:val="32"/>
          <w:lang w:val="en-US"/>
        </w:rPr>
        <w:t xml:space="preserve"> Ramanayya, Bheemavaram</w:t>
      </w:r>
    </w:p>
    <w:p w:rsidR="00470B29" w:rsidRPr="00BE1892" w:rsidRDefault="00BE1892" w:rsidP="002E406A">
      <w:pPr>
        <w:rPr>
          <w:b/>
          <w:bCs/>
          <w:sz w:val="32"/>
          <w:szCs w:val="32"/>
          <w:lang w:val="en-US"/>
        </w:rPr>
      </w:pPr>
      <w:r>
        <w:rPr>
          <w:b/>
          <w:bCs/>
          <w:sz w:val="32"/>
          <w:szCs w:val="32"/>
          <w:lang w:val="en-US"/>
        </w:rPr>
        <w:t>Coordinated by - Dr. Vamshi Krishna Ghanapathi, Mysore</w:t>
      </w:r>
    </w:p>
    <w:sectPr w:rsidR="00470B29" w:rsidRPr="00BE1892" w:rsidSect="00470B29">
      <w:pgSz w:w="8391" w:h="11907" w:code="11"/>
      <w:pgMar w:top="1440" w:right="1440" w:bottom="1440" w:left="1440" w:header="720" w:footer="720" w:gutter="0"/>
      <w:pgBorders>
        <w:top w:val="twistedLines1" w:sz="12" w:space="10" w:color="auto"/>
        <w:left w:val="twistedLines1" w:sz="12" w:space="10" w:color="auto"/>
        <w:bottom w:val="twistedLines1" w:sz="12" w:space="10" w:color="auto"/>
        <w:right w:val="twistedLines1" w:sz="12" w:space="10" w:color="auto"/>
      </w:pgBorders>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4473B"/>
    <w:multiLevelType w:val="hybridMultilevel"/>
    <w:tmpl w:val="C22CC44A"/>
    <w:lvl w:ilvl="0" w:tplc="EAEACE90">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alignBordersAndEdges/>
  <w:defaultTabStop w:val="720"/>
  <w:drawingGridHorizontalSpacing w:val="110"/>
  <w:displayHorizontalDrawingGridEvery w:val="2"/>
  <w:characterSpacingControl w:val="doNotCompress"/>
  <w:compat/>
  <w:rsids>
    <w:rsidRoot w:val="002E406A"/>
    <w:rsid w:val="00066F18"/>
    <w:rsid w:val="001445C6"/>
    <w:rsid w:val="001C2849"/>
    <w:rsid w:val="002521B2"/>
    <w:rsid w:val="002E406A"/>
    <w:rsid w:val="002F3192"/>
    <w:rsid w:val="0038059E"/>
    <w:rsid w:val="003A78BA"/>
    <w:rsid w:val="00406BEE"/>
    <w:rsid w:val="00470B29"/>
    <w:rsid w:val="004A269B"/>
    <w:rsid w:val="00567E54"/>
    <w:rsid w:val="005B2C89"/>
    <w:rsid w:val="005E32D4"/>
    <w:rsid w:val="005F2CD6"/>
    <w:rsid w:val="00644416"/>
    <w:rsid w:val="00721B62"/>
    <w:rsid w:val="00781053"/>
    <w:rsid w:val="00781351"/>
    <w:rsid w:val="007B08A0"/>
    <w:rsid w:val="007B2CD2"/>
    <w:rsid w:val="00821744"/>
    <w:rsid w:val="009B173A"/>
    <w:rsid w:val="009E1129"/>
    <w:rsid w:val="009F0B9A"/>
    <w:rsid w:val="00B30E9F"/>
    <w:rsid w:val="00B65ACE"/>
    <w:rsid w:val="00B903C0"/>
    <w:rsid w:val="00BE1892"/>
    <w:rsid w:val="00C52806"/>
    <w:rsid w:val="00C7756E"/>
    <w:rsid w:val="00C867EC"/>
    <w:rsid w:val="00CC5301"/>
    <w:rsid w:val="00CF3D4D"/>
    <w:rsid w:val="00D02EF4"/>
    <w:rsid w:val="00D04183"/>
    <w:rsid w:val="00D70485"/>
    <w:rsid w:val="00E20829"/>
    <w:rsid w:val="00E611AA"/>
    <w:rsid w:val="00F17B5D"/>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lang w:val="en-US"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66F18"/>
    <w:rPr>
      <w:lang w:val="en-IN"/>
    </w:rPr>
  </w:style>
  <w:style w:type="paragraph" w:styleId="Heading1">
    <w:name w:val="heading 1"/>
    <w:basedOn w:val="Normal"/>
    <w:next w:val="Normal"/>
    <w:link w:val="Heading1Char"/>
    <w:uiPriority w:val="9"/>
    <w:qFormat/>
    <w:rsid w:val="00470B29"/>
    <w:pPr>
      <w:keepNext/>
      <w:keepLines/>
      <w:numPr>
        <w:numId w:val="1"/>
      </w:numPr>
      <w:spacing w:before="480" w:after="0"/>
      <w:outlineLvl w:val="0"/>
    </w:pPr>
    <w:rPr>
      <w:rFonts w:asciiTheme="majorHAnsi" w:eastAsiaTheme="majorEastAsia" w:hAnsiTheme="majorHAnsi" w:cstheme="majorBidi"/>
      <w:b/>
      <w:bCs/>
      <w:color w:val="365F91" w:themeColor="accent1" w:themeShade="BF"/>
      <w:sz w:val="32"/>
      <w:szCs w:val="2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0B29"/>
    <w:rPr>
      <w:rFonts w:asciiTheme="majorHAnsi" w:eastAsiaTheme="majorEastAsia" w:hAnsiTheme="majorHAnsi" w:cstheme="majorBidi"/>
      <w:b/>
      <w:bCs/>
      <w:color w:val="365F91" w:themeColor="accent1" w:themeShade="BF"/>
      <w:sz w:val="32"/>
      <w:szCs w:val="25"/>
      <w:lang w:val="en-IN"/>
    </w:rPr>
  </w:style>
  <w:style w:type="paragraph" w:styleId="BalloonText">
    <w:name w:val="Balloon Text"/>
    <w:basedOn w:val="Normal"/>
    <w:link w:val="BalloonTextChar"/>
    <w:uiPriority w:val="99"/>
    <w:semiHidden/>
    <w:unhideWhenUsed/>
    <w:rsid w:val="00D04183"/>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D04183"/>
    <w:rPr>
      <w:rFonts w:ascii="Tahoma" w:hAnsi="Tahoma" w:cs="Mangal"/>
      <w:sz w:val="16"/>
      <w:szCs w:val="14"/>
      <w:lang w:val="en-IN"/>
    </w:rPr>
  </w:style>
  <w:style w:type="table" w:styleId="TableGrid">
    <w:name w:val="Table Grid"/>
    <w:basedOn w:val="TableNormal"/>
    <w:uiPriority w:val="59"/>
    <w:rsid w:val="00D0418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54</TotalTime>
  <Pages>13</Pages>
  <Words>668</Words>
  <Characters>3813</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ATRI</dc:creator>
  <cp:lastModifiedBy>ATRI</cp:lastModifiedBy>
  <cp:revision>18</cp:revision>
  <dcterms:created xsi:type="dcterms:W3CDTF">2015-05-22T15:23:00Z</dcterms:created>
  <dcterms:modified xsi:type="dcterms:W3CDTF">2015-05-27T05:05:00Z</dcterms:modified>
</cp:coreProperties>
</file>